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ADC72" w14:textId="382A9BA1" w:rsidR="00B93541" w:rsidRDefault="000C0E9C" w:rsidP="00964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B93541" w:rsidRPr="00964A6D">
        <w:rPr>
          <w:rFonts w:ascii="Times New Roman" w:hAnsi="Times New Roman" w:cs="Times New Roman"/>
          <w:b/>
          <w:sz w:val="28"/>
          <w:szCs w:val="28"/>
        </w:rPr>
        <w:t>32.</w:t>
      </w:r>
    </w:p>
    <w:p w14:paraId="04F7E06D" w14:textId="77777777" w:rsidR="00964A6D" w:rsidRDefault="00964A6D" w:rsidP="00964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64A6D" w:rsidRPr="00964A6D" w14:paraId="3873E9DD" w14:textId="77777777" w:rsidTr="00964A6D">
        <w:tc>
          <w:tcPr>
            <w:tcW w:w="4606" w:type="dxa"/>
          </w:tcPr>
          <w:p w14:paraId="3469755D" w14:textId="77777777" w:rsidR="00964A6D" w:rsidRPr="00964A6D" w:rsidRDefault="00964A6D" w:rsidP="00964A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A6D">
              <w:rPr>
                <w:rFonts w:ascii="Times New Roman" w:hAnsi="Times New Roman" w:cs="Times New Roman"/>
                <w:i/>
                <w:sz w:val="24"/>
                <w:szCs w:val="24"/>
              </w:rPr>
              <w:t>Ferdinand an Margareta.</w:t>
            </w:r>
          </w:p>
        </w:tc>
        <w:tc>
          <w:tcPr>
            <w:tcW w:w="4606" w:type="dxa"/>
          </w:tcPr>
          <w:p w14:paraId="4CC83A5D" w14:textId="77777777" w:rsidR="00964A6D" w:rsidRPr="00964A6D" w:rsidRDefault="00964A6D" w:rsidP="00964A6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A6D">
              <w:rPr>
                <w:rFonts w:ascii="Times New Roman" w:hAnsi="Times New Roman" w:cs="Times New Roman"/>
                <w:i/>
                <w:sz w:val="24"/>
                <w:szCs w:val="24"/>
              </w:rPr>
              <w:t>1523 Mai 4. Innsbruck.</w:t>
            </w:r>
          </w:p>
        </w:tc>
      </w:tr>
    </w:tbl>
    <w:p w14:paraId="51DF8239" w14:textId="77777777" w:rsidR="00964A6D" w:rsidRPr="00964A6D" w:rsidRDefault="00964A6D" w:rsidP="00964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3B4BB" w14:textId="77777777" w:rsidR="00B93541" w:rsidRDefault="00B93541" w:rsidP="00303714">
      <w:pPr>
        <w:pStyle w:val="RegestDeutsch"/>
      </w:pPr>
      <w:r w:rsidRPr="00964A6D">
        <w:t>1. Empfing Mg’s Brief vom 20. April. Rüstungen K’s gegen Frankreich. 2. Geldsendungen für den niederländischen und den italienischen Kriegsschau</w:t>
      </w:r>
      <w:r w:rsidR="00301660">
        <w:t>platz. 3. Verzögerung im Abschluss</w:t>
      </w:r>
      <w:r w:rsidRPr="00964A6D">
        <w:t xml:space="preserve"> des Vertrages mit Venedig. 4. Die Schweizer haben nicht die Absicht, in Frankreichs Dienste zu treten. 5. Vorgehen des Kf. von der Pfalz gegen die Sickingschen Plätze.</w:t>
      </w:r>
    </w:p>
    <w:p w14:paraId="6B890C40" w14:textId="77777777" w:rsidR="00964A6D" w:rsidRDefault="00964A6D" w:rsidP="00964A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A7D470" w14:textId="77777777" w:rsidR="00D215E6" w:rsidRDefault="00D215E6" w:rsidP="00303714">
      <w:pPr>
        <w:pStyle w:val="RegestEnglisch"/>
      </w:pPr>
      <w:r w:rsidRPr="00D215E6">
        <w:t>1. Has receiv</w:t>
      </w:r>
      <w:r w:rsidR="00301660">
        <w:t>ed Mg's letter dated April 20. K</w:t>
      </w:r>
      <w:r w:rsidRPr="00D215E6">
        <w:t>'s armaments against France. 2. Transfer of money for the wars in the Netherlands and Italy. 3. Delay in sig</w:t>
      </w:r>
      <w:r w:rsidR="00301660">
        <w:t>ning the treaty with Venice. 4. </w:t>
      </w:r>
      <w:r w:rsidRPr="00D215E6">
        <w:t>The Swiss have no interest in entering into the service of the French. 5. The actions taken by the Elector Palatine against the Sickingen estate.</w:t>
      </w:r>
    </w:p>
    <w:p w14:paraId="588D706D" w14:textId="77777777" w:rsidR="00D215E6" w:rsidRPr="00D215E6" w:rsidRDefault="00D215E6" w:rsidP="00964A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451EF817" w14:textId="77777777" w:rsidR="00B93541" w:rsidRPr="00C85DA5" w:rsidRDefault="00B93541" w:rsidP="00303714">
      <w:pPr>
        <w:pStyle w:val="Archiv-undDruckvermerk"/>
        <w:rPr>
          <w:lang w:val="en-US"/>
        </w:rPr>
      </w:pPr>
      <w:r w:rsidRPr="00515F5B">
        <w:rPr>
          <w:lang w:val="fr-FR"/>
        </w:rPr>
        <w:t xml:space="preserve">Lille, Arch. départ. Lettres </w:t>
      </w:r>
      <w:r w:rsidR="00964A6D" w:rsidRPr="00515F5B">
        <w:rPr>
          <w:lang w:val="fr-FR"/>
        </w:rPr>
        <w:t>m</w:t>
      </w:r>
      <w:r w:rsidRPr="00515F5B">
        <w:rPr>
          <w:lang w:val="fr-FR"/>
        </w:rPr>
        <w:t xml:space="preserve">issives, portf. </w:t>
      </w:r>
      <w:r w:rsidRPr="00C85DA5">
        <w:rPr>
          <w:lang w:val="en-US"/>
        </w:rPr>
        <w:t>47. Original.</w:t>
      </w:r>
    </w:p>
    <w:p w14:paraId="502052CF" w14:textId="60C5C821" w:rsidR="00301660" w:rsidRPr="004710FF" w:rsidRDefault="00301660" w:rsidP="00303714">
      <w:pPr>
        <w:pStyle w:val="Archiv-undDruckvermerk"/>
        <w:rPr>
          <w:lang w:val="de-AT"/>
        </w:rPr>
      </w:pPr>
      <w:r w:rsidRPr="004710FF">
        <w:rPr>
          <w:lang w:val="de-AT"/>
        </w:rPr>
        <w:t>Druck:</w:t>
      </w:r>
      <w:r w:rsidR="004710FF" w:rsidRPr="004710FF">
        <w:rPr>
          <w:lang w:val="de-AT"/>
        </w:rPr>
        <w:t xml:space="preserve"> Familienkorrespondenz Bd. 1, Nr. 32, S. 48-50.</w:t>
      </w:r>
    </w:p>
    <w:p w14:paraId="0315C1D8" w14:textId="77777777" w:rsidR="00964A6D" w:rsidRPr="004710FF" w:rsidRDefault="00964A6D" w:rsidP="00964A6D">
      <w:pPr>
        <w:spacing w:after="0" w:line="240" w:lineRule="auto"/>
        <w:jc w:val="both"/>
        <w:rPr>
          <w:rFonts w:ascii="Times New Roman" w:hAnsi="Times New Roman" w:cs="Times New Roman"/>
          <w:i/>
          <w:lang w:val="de-AT"/>
        </w:rPr>
      </w:pPr>
    </w:p>
    <w:p w14:paraId="74BA2B7F" w14:textId="77777777" w:rsidR="00B93541" w:rsidRPr="00301660" w:rsidRDefault="00B93541" w:rsidP="00964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87DAB">
        <w:rPr>
          <w:rFonts w:ascii="Times New Roman" w:hAnsi="Times New Roman" w:cs="Times New Roman"/>
          <w:sz w:val="24"/>
          <w:szCs w:val="24"/>
          <w:lang w:val="fr-FR"/>
        </w:rPr>
        <w:t>1]</w:t>
      </w:r>
      <w:r w:rsidR="00964A6D" w:rsidRPr="00F87D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0"/>
      <w:r w:rsidRPr="00F87DAB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F87DAB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commentRangeEnd w:id="0"/>
      <w:r w:rsidR="00350CFC">
        <w:rPr>
          <w:rStyle w:val="Kommentarzeichen"/>
        </w:rPr>
        <w:commentReference w:id="0"/>
      </w:r>
      <w:r w:rsidRPr="00F87DAB">
        <w:rPr>
          <w:rFonts w:ascii="Times New Roman" w:hAnsi="Times New Roman" w:cs="Times New Roman"/>
          <w:sz w:val="24"/>
          <w:szCs w:val="24"/>
          <w:lang w:val="fr-FR"/>
        </w:rPr>
        <w:t>, j’ai receu voz lettres du 22</w:t>
      </w:r>
      <w:r w:rsidR="00F87DAB" w:rsidRPr="00F87DAB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="00F87DAB">
        <w:rPr>
          <w:rFonts w:ascii="Times New Roman" w:hAnsi="Times New Roman" w:cs="Times New Roman"/>
          <w:sz w:val="24"/>
          <w:szCs w:val="24"/>
          <w:lang w:val="fr-FR"/>
        </w:rPr>
        <w:t xml:space="preserve"> d’avril et par icelles en</w:t>
      </w:r>
      <w:r w:rsidRPr="00F87DAB">
        <w:rPr>
          <w:rFonts w:ascii="Times New Roman" w:hAnsi="Times New Roman" w:cs="Times New Roman"/>
          <w:sz w:val="24"/>
          <w:szCs w:val="24"/>
          <w:lang w:val="fr-FR"/>
        </w:rPr>
        <w:t>tendu la bonne pollice et grosses apprestes que l’empereur mons</w:t>
      </w:r>
      <w:r w:rsidR="00F87DAB" w:rsidRPr="00F87DAB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F87DAB">
        <w:rPr>
          <w:rFonts w:ascii="Times New Roman" w:hAnsi="Times New Roman" w:cs="Times New Roman"/>
          <w:sz w:val="24"/>
          <w:szCs w:val="24"/>
          <w:lang w:val="fr-FR"/>
        </w:rPr>
        <w:t xml:space="preserve"> a fait pour grever et adommaiger son ennemi. Toutesfois m</w:t>
      </w:r>
      <w:r w:rsidRPr="00F87DAB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Pr="00F87DAB">
        <w:rPr>
          <w:rFonts w:ascii="Times New Roman" w:hAnsi="Times New Roman" w:cs="Times New Roman"/>
          <w:sz w:val="24"/>
          <w:szCs w:val="24"/>
          <w:lang w:val="fr-FR"/>
        </w:rPr>
        <w:t>, s’il eust peu estre, j’eusse bien desir</w:t>
      </w:r>
      <w:r w:rsidR="00F87DAB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F87DAB">
        <w:rPr>
          <w:rFonts w:ascii="Times New Roman" w:hAnsi="Times New Roman" w:cs="Times New Roman"/>
          <w:sz w:val="24"/>
          <w:szCs w:val="24"/>
          <w:lang w:val="fr-FR"/>
        </w:rPr>
        <w:t xml:space="preserve"> quelque bonne paix ou treves, afin que telles apprestes eussent peu estre conv</w:t>
      </w:r>
      <w:r w:rsidR="00F87DAB">
        <w:rPr>
          <w:rFonts w:ascii="Times New Roman" w:hAnsi="Times New Roman" w:cs="Times New Roman"/>
          <w:sz w:val="24"/>
          <w:szCs w:val="24"/>
          <w:lang w:val="fr-FR"/>
        </w:rPr>
        <w:t xml:space="preserve">erties contre l’ennemi de </w:t>
      </w:r>
      <w:commentRangeStart w:id="1"/>
      <w:r w:rsidR="00F87DAB">
        <w:rPr>
          <w:rFonts w:ascii="Times New Roman" w:hAnsi="Times New Roman" w:cs="Times New Roman"/>
          <w:sz w:val="24"/>
          <w:szCs w:val="24"/>
          <w:lang w:val="fr-FR"/>
        </w:rPr>
        <w:t>l’uni</w:t>
      </w:r>
      <w:r w:rsidRPr="00F87DAB">
        <w:rPr>
          <w:rFonts w:ascii="Times New Roman" w:hAnsi="Times New Roman" w:cs="Times New Roman"/>
          <w:sz w:val="24"/>
          <w:szCs w:val="24"/>
          <w:lang w:val="fr-FR"/>
        </w:rPr>
        <w:t>verselle c</w:t>
      </w:r>
      <w:r w:rsidR="00F87DAB">
        <w:rPr>
          <w:rFonts w:ascii="Times New Roman" w:hAnsi="Times New Roman" w:cs="Times New Roman"/>
          <w:sz w:val="24"/>
          <w:szCs w:val="24"/>
          <w:lang w:val="fr-FR"/>
        </w:rPr>
        <w:t>h</w:t>
      </w:r>
      <w:r w:rsidRPr="00F87DAB">
        <w:rPr>
          <w:rFonts w:ascii="Times New Roman" w:hAnsi="Times New Roman" w:cs="Times New Roman"/>
          <w:sz w:val="24"/>
          <w:szCs w:val="24"/>
          <w:lang w:val="fr-FR"/>
        </w:rPr>
        <w:t>restienté</w:t>
      </w:r>
      <w:commentRangeEnd w:id="1"/>
      <w:r w:rsidR="00350CFC">
        <w:rPr>
          <w:rStyle w:val="Kommentarzeichen"/>
        </w:rPr>
        <w:commentReference w:id="1"/>
      </w:r>
      <w:r w:rsidRPr="00F87DA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301660">
        <w:rPr>
          <w:rFonts w:ascii="Times New Roman" w:hAnsi="Times New Roman" w:cs="Times New Roman"/>
          <w:sz w:val="24"/>
          <w:szCs w:val="24"/>
          <w:lang w:val="fr-FR"/>
        </w:rPr>
        <w:t xml:space="preserve">Mais puisque ainsi est, et que le </w:t>
      </w:r>
      <w:commentRangeStart w:id="2"/>
      <w:r w:rsidRPr="00301660">
        <w:rPr>
          <w:rFonts w:ascii="Times New Roman" w:hAnsi="Times New Roman" w:cs="Times New Roman"/>
          <w:sz w:val="24"/>
          <w:szCs w:val="24"/>
          <w:lang w:val="fr-FR"/>
        </w:rPr>
        <w:t xml:space="preserve">roi de France </w:t>
      </w:r>
      <w:commentRangeEnd w:id="2"/>
      <w:r w:rsidR="00350CFC">
        <w:rPr>
          <w:rStyle w:val="Kommentarzeichen"/>
        </w:rPr>
        <w:commentReference w:id="2"/>
      </w:r>
      <w:r w:rsidRPr="00301660">
        <w:rPr>
          <w:rFonts w:ascii="Times New Roman" w:hAnsi="Times New Roman" w:cs="Times New Roman"/>
          <w:sz w:val="24"/>
          <w:szCs w:val="24"/>
          <w:lang w:val="fr-FR"/>
        </w:rPr>
        <w:t>veult perseverer en ses mauldictes intencion</w:t>
      </w:r>
      <w:r w:rsidR="00F87DAB" w:rsidRPr="00301660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301660">
        <w:rPr>
          <w:rFonts w:ascii="Times New Roman" w:hAnsi="Times New Roman" w:cs="Times New Roman"/>
          <w:sz w:val="24"/>
          <w:szCs w:val="24"/>
          <w:lang w:val="fr-FR"/>
        </w:rPr>
        <w:t>, il se fault deffendre et qui pourra le tres-bien chastier.</w:t>
      </w:r>
    </w:p>
    <w:p w14:paraId="2523918A" w14:textId="77777777" w:rsidR="00B93541" w:rsidRPr="00301660" w:rsidRDefault="00B93541" w:rsidP="00964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01660">
        <w:rPr>
          <w:rFonts w:ascii="Times New Roman" w:hAnsi="Times New Roman" w:cs="Times New Roman"/>
          <w:sz w:val="24"/>
          <w:szCs w:val="24"/>
          <w:lang w:val="fr-FR"/>
        </w:rPr>
        <w:t>2]</w:t>
      </w:r>
      <w:r w:rsidR="00964A6D" w:rsidRPr="0030166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01660">
        <w:rPr>
          <w:rFonts w:ascii="Times New Roman" w:hAnsi="Times New Roman" w:cs="Times New Roman"/>
          <w:sz w:val="24"/>
          <w:szCs w:val="24"/>
          <w:lang w:val="fr-FR"/>
        </w:rPr>
        <w:t>J’ai esté adverti d’autre cousté comme sa m</w:t>
      </w:r>
      <w:r w:rsidRPr="0030166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r w:rsidRPr="00301660">
        <w:rPr>
          <w:rFonts w:ascii="Times New Roman" w:hAnsi="Times New Roman" w:cs="Times New Roman"/>
          <w:sz w:val="24"/>
          <w:szCs w:val="24"/>
          <w:lang w:val="fr-FR"/>
        </w:rPr>
        <w:t xml:space="preserve"> a ordonné deux cent mil florins pour subvenir aux charges de la guerre de pardela et cent mil ducatz pour faire le semblable en </w:t>
      </w:r>
      <w:commentRangeStart w:id="3"/>
      <w:r w:rsidRPr="00301660">
        <w:rPr>
          <w:rFonts w:ascii="Times New Roman" w:hAnsi="Times New Roman" w:cs="Times New Roman"/>
          <w:sz w:val="24"/>
          <w:szCs w:val="24"/>
          <w:lang w:val="fr-FR"/>
        </w:rPr>
        <w:t>Ytalie</w:t>
      </w:r>
      <w:commentRangeEnd w:id="3"/>
      <w:r w:rsidR="00350CFC">
        <w:rPr>
          <w:rStyle w:val="Kommentarzeichen"/>
        </w:rPr>
        <w:commentReference w:id="3"/>
      </w:r>
      <w:r w:rsidRPr="00301660">
        <w:rPr>
          <w:rFonts w:ascii="Times New Roman" w:hAnsi="Times New Roman" w:cs="Times New Roman"/>
          <w:sz w:val="24"/>
          <w:szCs w:val="24"/>
          <w:lang w:val="fr-FR"/>
        </w:rPr>
        <w:t>, et espere avec l’aide de dieu que à la bonne ordre et pollice qu’il m’est partout et avec le bon droit de sad. m</w:t>
      </w:r>
      <w:r w:rsidRPr="0030166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r w:rsidRPr="00301660">
        <w:rPr>
          <w:rFonts w:ascii="Times New Roman" w:hAnsi="Times New Roman" w:cs="Times New Roman"/>
          <w:sz w:val="24"/>
          <w:szCs w:val="24"/>
          <w:lang w:val="fr-FR"/>
        </w:rPr>
        <w:t xml:space="preserve"> parviendra au dessus de son ennemi et ne doubte que le </w:t>
      </w:r>
      <w:commentRangeStart w:id="4"/>
      <w:r w:rsidRPr="00301660">
        <w:rPr>
          <w:rFonts w:ascii="Times New Roman" w:hAnsi="Times New Roman" w:cs="Times New Roman"/>
          <w:sz w:val="24"/>
          <w:szCs w:val="24"/>
          <w:lang w:val="fr-FR"/>
        </w:rPr>
        <w:t xml:space="preserve">roi d’Angleterre </w:t>
      </w:r>
      <w:commentRangeEnd w:id="4"/>
      <w:r w:rsidR="00350CFC">
        <w:rPr>
          <w:rStyle w:val="Kommentarzeichen"/>
        </w:rPr>
        <w:commentReference w:id="4"/>
      </w:r>
      <w:r w:rsidRPr="00301660">
        <w:rPr>
          <w:rFonts w:ascii="Times New Roman" w:hAnsi="Times New Roman" w:cs="Times New Roman"/>
          <w:sz w:val="24"/>
          <w:szCs w:val="24"/>
          <w:lang w:val="fr-FR"/>
        </w:rPr>
        <w:t>fera aussi de sa part son debvoir.</w:t>
      </w:r>
    </w:p>
    <w:p w14:paraId="609322FD" w14:textId="77777777" w:rsidR="00B93541" w:rsidRPr="00301660" w:rsidRDefault="00B93541" w:rsidP="00964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01660">
        <w:rPr>
          <w:rFonts w:ascii="Times New Roman" w:hAnsi="Times New Roman" w:cs="Times New Roman"/>
          <w:sz w:val="24"/>
          <w:szCs w:val="24"/>
          <w:lang w:val="fr-FR"/>
        </w:rPr>
        <w:t>3]</w:t>
      </w:r>
      <w:r w:rsidR="00964A6D" w:rsidRPr="0030166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01660">
        <w:rPr>
          <w:rFonts w:ascii="Times New Roman" w:hAnsi="Times New Roman" w:cs="Times New Roman"/>
          <w:sz w:val="24"/>
          <w:szCs w:val="24"/>
          <w:lang w:val="fr-FR"/>
        </w:rPr>
        <w:t xml:space="preserve">Quant au fait des </w:t>
      </w:r>
      <w:commentRangeStart w:id="5"/>
      <w:r w:rsidRPr="00301660">
        <w:rPr>
          <w:rFonts w:ascii="Times New Roman" w:hAnsi="Times New Roman" w:cs="Times New Roman"/>
          <w:sz w:val="24"/>
          <w:szCs w:val="24"/>
          <w:lang w:val="fr-FR"/>
        </w:rPr>
        <w:t>Veneciens</w:t>
      </w:r>
      <w:commentRangeEnd w:id="5"/>
      <w:r w:rsidR="00350CFC">
        <w:rPr>
          <w:rStyle w:val="Kommentarzeichen"/>
        </w:rPr>
        <w:commentReference w:id="5"/>
      </w:r>
      <w:r w:rsidRPr="00301660">
        <w:rPr>
          <w:rFonts w:ascii="Times New Roman" w:hAnsi="Times New Roman" w:cs="Times New Roman"/>
          <w:sz w:val="24"/>
          <w:szCs w:val="24"/>
          <w:lang w:val="fr-FR"/>
        </w:rPr>
        <w:t>, la dilaci</w:t>
      </w:r>
      <w:r w:rsidR="00CE54B7" w:rsidRPr="00301660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301660">
        <w:rPr>
          <w:rFonts w:ascii="Times New Roman" w:hAnsi="Times New Roman" w:cs="Times New Roman"/>
          <w:sz w:val="24"/>
          <w:szCs w:val="24"/>
          <w:lang w:val="fr-FR"/>
        </w:rPr>
        <w:t>n qu’en ai m</w:t>
      </w:r>
      <w:r w:rsidRPr="0030166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</w:t>
      </w:r>
      <w:r w:rsidR="00CE54B7" w:rsidRPr="0030166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301660">
        <w:rPr>
          <w:rFonts w:ascii="Times New Roman" w:hAnsi="Times New Roman" w:cs="Times New Roman"/>
          <w:sz w:val="24"/>
          <w:szCs w:val="24"/>
          <w:lang w:val="fr-FR"/>
        </w:rPr>
        <w:t xml:space="preserve"> fait est pour les causes que vous ai par-ci-devant escriptes et posé oires que je leur ai bien voulu donner à congnoistre mon droit si suis je en ce vouloir que le plus qu’il me sera possible condescendre à l’</w:t>
      </w:r>
      <w:commentRangeStart w:id="6"/>
      <w:r w:rsidRPr="00301660">
        <w:rPr>
          <w:rFonts w:ascii="Times New Roman" w:hAnsi="Times New Roman" w:cs="Times New Roman"/>
          <w:sz w:val="24"/>
          <w:szCs w:val="24"/>
          <w:lang w:val="fr-FR"/>
        </w:rPr>
        <w:t>appoinctement</w:t>
      </w:r>
      <w:commentRangeEnd w:id="6"/>
      <w:r w:rsidR="00350CFC">
        <w:rPr>
          <w:rStyle w:val="Kommentarzeichen"/>
        </w:rPr>
        <w:commentReference w:id="6"/>
      </w:r>
      <w:r w:rsidRPr="00301660">
        <w:rPr>
          <w:rFonts w:ascii="Times New Roman" w:hAnsi="Times New Roman" w:cs="Times New Roman"/>
          <w:sz w:val="24"/>
          <w:szCs w:val="24"/>
          <w:lang w:val="fr-FR"/>
        </w:rPr>
        <w:t xml:space="preserve"> que les ambassade</w:t>
      </w:r>
      <w:r w:rsidR="00F87DAB" w:rsidRPr="00301660">
        <w:rPr>
          <w:rFonts w:ascii="Times New Roman" w:hAnsi="Times New Roman" w:cs="Times New Roman"/>
          <w:sz w:val="24"/>
          <w:szCs w:val="24"/>
          <w:lang w:val="fr-FR"/>
        </w:rPr>
        <w:t>urs de sad. m</w:t>
      </w:r>
      <w:r w:rsidR="00F87DAB" w:rsidRPr="0030166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r w:rsidR="00F87DAB" w:rsidRPr="00301660">
        <w:rPr>
          <w:rFonts w:ascii="Times New Roman" w:hAnsi="Times New Roman" w:cs="Times New Roman"/>
          <w:sz w:val="24"/>
          <w:szCs w:val="24"/>
          <w:lang w:val="fr-FR"/>
        </w:rPr>
        <w:t xml:space="preserve"> concluront quel</w:t>
      </w:r>
      <w:r w:rsidRPr="00301660">
        <w:rPr>
          <w:rFonts w:ascii="Times New Roman" w:hAnsi="Times New Roman" w:cs="Times New Roman"/>
          <w:sz w:val="24"/>
          <w:szCs w:val="24"/>
          <w:lang w:val="fr-FR"/>
        </w:rPr>
        <w:t>ques [p]ertes</w:t>
      </w:r>
      <w:r w:rsidRPr="0030166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r w:rsidRPr="00301660">
        <w:rPr>
          <w:rFonts w:ascii="Times New Roman" w:hAnsi="Times New Roman" w:cs="Times New Roman"/>
          <w:sz w:val="24"/>
          <w:szCs w:val="24"/>
          <w:lang w:val="fr-FR"/>
        </w:rPr>
        <w:t>) qui m’en doigent avenir, car ce me seroit trop grant regret que par mon moyen les affaires d’icelle sa m</w:t>
      </w:r>
      <w:r w:rsidRPr="0030166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r w:rsidRPr="00301660">
        <w:rPr>
          <w:rFonts w:ascii="Times New Roman" w:hAnsi="Times New Roman" w:cs="Times New Roman"/>
          <w:sz w:val="24"/>
          <w:szCs w:val="24"/>
          <w:lang w:val="fr-FR"/>
        </w:rPr>
        <w:t xml:space="preserve"> fussent retardéz ou deussent avoir quelque inconv</w:t>
      </w:r>
      <w:r w:rsidR="00CE54B7" w:rsidRPr="00301660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301660">
        <w:rPr>
          <w:rFonts w:ascii="Times New Roman" w:hAnsi="Times New Roman" w:cs="Times New Roman"/>
          <w:sz w:val="24"/>
          <w:szCs w:val="24"/>
          <w:lang w:val="fr-FR"/>
        </w:rPr>
        <w:t>nient.</w:t>
      </w:r>
    </w:p>
    <w:p w14:paraId="07B2252C" w14:textId="77777777" w:rsidR="00B93541" w:rsidRPr="00301660" w:rsidRDefault="00B93541" w:rsidP="00964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01660">
        <w:rPr>
          <w:rFonts w:ascii="Times New Roman" w:hAnsi="Times New Roman" w:cs="Times New Roman"/>
          <w:sz w:val="24"/>
          <w:szCs w:val="24"/>
          <w:lang w:val="fr-FR"/>
        </w:rPr>
        <w:t>4]</w:t>
      </w:r>
      <w:r w:rsidR="00964A6D" w:rsidRPr="0030166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01660">
        <w:rPr>
          <w:rFonts w:ascii="Times New Roman" w:hAnsi="Times New Roman" w:cs="Times New Roman"/>
          <w:sz w:val="24"/>
          <w:szCs w:val="24"/>
          <w:lang w:val="fr-FR"/>
        </w:rPr>
        <w:t xml:space="preserve">Des </w:t>
      </w:r>
      <w:commentRangeStart w:id="7"/>
      <w:r w:rsidRPr="00301660">
        <w:rPr>
          <w:rFonts w:ascii="Times New Roman" w:hAnsi="Times New Roman" w:cs="Times New Roman"/>
          <w:sz w:val="24"/>
          <w:szCs w:val="24"/>
          <w:lang w:val="fr-FR"/>
        </w:rPr>
        <w:t>Suisses</w:t>
      </w:r>
      <w:commentRangeEnd w:id="7"/>
      <w:r w:rsidR="00350CFC">
        <w:rPr>
          <w:rStyle w:val="Kommentarzeichen"/>
        </w:rPr>
        <w:commentReference w:id="7"/>
      </w:r>
      <w:r w:rsidRPr="00301660">
        <w:rPr>
          <w:rFonts w:ascii="Times New Roman" w:hAnsi="Times New Roman" w:cs="Times New Roman"/>
          <w:sz w:val="24"/>
          <w:szCs w:val="24"/>
          <w:lang w:val="fr-FR"/>
        </w:rPr>
        <w:t xml:space="preserve"> vous avertis m</w:t>
      </w:r>
      <w:r w:rsidRPr="0030166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</w:t>
      </w:r>
      <w:r w:rsidR="00F87DAB" w:rsidRPr="0030166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="00F87DAB" w:rsidRPr="00301660">
        <w:rPr>
          <w:rFonts w:ascii="Times New Roman" w:hAnsi="Times New Roman" w:cs="Times New Roman"/>
          <w:sz w:val="24"/>
          <w:szCs w:val="24"/>
          <w:lang w:val="fr-FR"/>
        </w:rPr>
        <w:t xml:space="preserve"> qu’ilz ne sont nullement d’in</w:t>
      </w:r>
      <w:r w:rsidRPr="00301660">
        <w:rPr>
          <w:rFonts w:ascii="Times New Roman" w:hAnsi="Times New Roman" w:cs="Times New Roman"/>
          <w:sz w:val="24"/>
          <w:szCs w:val="24"/>
          <w:lang w:val="fr-FR"/>
        </w:rPr>
        <w:t xml:space="preserve">tencion et aller au service des </w:t>
      </w:r>
      <w:commentRangeStart w:id="8"/>
      <w:r w:rsidRPr="00301660">
        <w:rPr>
          <w:rFonts w:ascii="Times New Roman" w:hAnsi="Times New Roman" w:cs="Times New Roman"/>
          <w:sz w:val="24"/>
          <w:szCs w:val="24"/>
          <w:lang w:val="fr-FR"/>
        </w:rPr>
        <w:t>François</w:t>
      </w:r>
      <w:commentRangeEnd w:id="8"/>
      <w:r w:rsidR="00350CFC">
        <w:rPr>
          <w:rStyle w:val="Kommentarzeichen"/>
        </w:rPr>
        <w:commentReference w:id="8"/>
      </w:r>
      <w:r w:rsidRPr="00301660">
        <w:rPr>
          <w:rFonts w:ascii="Times New Roman" w:hAnsi="Times New Roman" w:cs="Times New Roman"/>
          <w:sz w:val="24"/>
          <w:szCs w:val="24"/>
          <w:lang w:val="fr-FR"/>
        </w:rPr>
        <w:t>, comme pourrez plus au long entendre par la copie d’une lettre qui m’en a esté envoyée d’illecq. Laquelle vous envoye avec cestes.</w:t>
      </w:r>
    </w:p>
    <w:p w14:paraId="5848B39E" w14:textId="77777777" w:rsidR="00B93541" w:rsidRPr="00301660" w:rsidRDefault="00B93541" w:rsidP="00964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01660">
        <w:rPr>
          <w:rFonts w:ascii="Times New Roman" w:hAnsi="Times New Roman" w:cs="Times New Roman"/>
          <w:sz w:val="24"/>
          <w:szCs w:val="24"/>
          <w:lang w:val="fr-FR"/>
        </w:rPr>
        <w:t>5]</w:t>
      </w:r>
      <w:r w:rsidR="00964A6D" w:rsidRPr="0030166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01660">
        <w:rPr>
          <w:rFonts w:ascii="Times New Roman" w:hAnsi="Times New Roman" w:cs="Times New Roman"/>
          <w:sz w:val="24"/>
          <w:szCs w:val="24"/>
          <w:lang w:val="fr-FR"/>
        </w:rPr>
        <w:t xml:space="preserve">Au regard de </w:t>
      </w:r>
      <w:commentRangeStart w:id="9"/>
      <w:r w:rsidRPr="00301660">
        <w:rPr>
          <w:rFonts w:ascii="Times New Roman" w:hAnsi="Times New Roman" w:cs="Times New Roman"/>
          <w:sz w:val="24"/>
          <w:szCs w:val="24"/>
          <w:lang w:val="fr-FR"/>
        </w:rPr>
        <w:t>Francisque</w:t>
      </w:r>
      <w:commentRangeEnd w:id="9"/>
      <w:r w:rsidR="00350CFC">
        <w:rPr>
          <w:rStyle w:val="Kommentarzeichen"/>
        </w:rPr>
        <w:commentReference w:id="9"/>
      </w:r>
      <w:r w:rsidRPr="00301660">
        <w:rPr>
          <w:rFonts w:ascii="Times New Roman" w:hAnsi="Times New Roman" w:cs="Times New Roman"/>
          <w:sz w:val="24"/>
          <w:szCs w:val="24"/>
          <w:lang w:val="fr-FR"/>
        </w:rPr>
        <w:t>, je vous avise m</w:t>
      </w:r>
      <w:r w:rsidRPr="00301660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Pr="00301660">
        <w:rPr>
          <w:rFonts w:ascii="Times New Roman" w:hAnsi="Times New Roman" w:cs="Times New Roman"/>
          <w:sz w:val="24"/>
          <w:szCs w:val="24"/>
          <w:lang w:val="fr-FR"/>
        </w:rPr>
        <w:t xml:space="preserve"> que les trois princes, contre cui il a affaire, sont bien deliberéz mectre tout leur effort </w:t>
      </w:r>
      <w:r w:rsidR="00CE54B7" w:rsidRPr="00301660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301660">
        <w:rPr>
          <w:rFonts w:ascii="Times New Roman" w:hAnsi="Times New Roman" w:cs="Times New Roman"/>
          <w:sz w:val="24"/>
          <w:szCs w:val="24"/>
          <w:lang w:val="fr-FR"/>
        </w:rPr>
        <w:t xml:space="preserve"> faire une fin de lui. Et a cest effect ai eu nouvelles comme le </w:t>
      </w:r>
      <w:commentRangeStart w:id="10"/>
      <w:r w:rsidRPr="00301660">
        <w:rPr>
          <w:rFonts w:ascii="Times New Roman" w:hAnsi="Times New Roman" w:cs="Times New Roman"/>
          <w:sz w:val="24"/>
          <w:szCs w:val="24"/>
          <w:lang w:val="fr-FR"/>
        </w:rPr>
        <w:t xml:space="preserve">conte Palatin </w:t>
      </w:r>
      <w:commentRangeEnd w:id="10"/>
      <w:r w:rsidR="00350CFC">
        <w:rPr>
          <w:rStyle w:val="Kommentarzeichen"/>
        </w:rPr>
        <w:commentReference w:id="10"/>
      </w:r>
      <w:r w:rsidRPr="00301660">
        <w:rPr>
          <w:rFonts w:ascii="Times New Roman" w:hAnsi="Times New Roman" w:cs="Times New Roman"/>
          <w:sz w:val="24"/>
          <w:szCs w:val="24"/>
          <w:lang w:val="fr-FR"/>
        </w:rPr>
        <w:t>a desia mis siege devant aucune de ses places. Je prie dieu qui leur doint bien besongne, car il me redundera au grant bien et pacificaci</w:t>
      </w:r>
      <w:r w:rsidR="00F87DAB" w:rsidRPr="00301660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301660">
        <w:rPr>
          <w:rFonts w:ascii="Times New Roman" w:hAnsi="Times New Roman" w:cs="Times New Roman"/>
          <w:sz w:val="24"/>
          <w:szCs w:val="24"/>
          <w:lang w:val="fr-FR"/>
        </w:rPr>
        <w:t>n de toute l’</w:t>
      </w:r>
      <w:commentRangeStart w:id="11"/>
      <w:r w:rsidRPr="00301660">
        <w:rPr>
          <w:rFonts w:ascii="Times New Roman" w:hAnsi="Times New Roman" w:cs="Times New Roman"/>
          <w:sz w:val="24"/>
          <w:szCs w:val="24"/>
          <w:lang w:val="fr-FR"/>
        </w:rPr>
        <w:t>empire</w:t>
      </w:r>
      <w:commentRangeEnd w:id="11"/>
      <w:r w:rsidR="00350CFC">
        <w:rPr>
          <w:rStyle w:val="Kommentarzeichen"/>
        </w:rPr>
        <w:commentReference w:id="11"/>
      </w:r>
      <w:r w:rsidRPr="0030166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81F9BCC" w14:textId="77777777" w:rsidR="00B93541" w:rsidRPr="00F87DAB" w:rsidRDefault="00B93541" w:rsidP="00964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87DAB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CE54B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Pr="00F87DAB">
        <w:rPr>
          <w:rFonts w:ascii="Times New Roman" w:hAnsi="Times New Roman" w:cs="Times New Roman"/>
          <w:sz w:val="24"/>
          <w:szCs w:val="24"/>
          <w:lang w:val="fr-FR"/>
        </w:rPr>
        <w:t>, ma bonne tante, je prie le createur qui vous doint bonne vie et longue.</w:t>
      </w:r>
    </w:p>
    <w:p w14:paraId="6FA8D46C" w14:textId="0C24E13C" w:rsidR="00B93541" w:rsidRPr="00F87DAB" w:rsidRDefault="00B93541" w:rsidP="00964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87DAB">
        <w:rPr>
          <w:rFonts w:ascii="Times New Roman" w:hAnsi="Times New Roman" w:cs="Times New Roman"/>
          <w:sz w:val="24"/>
          <w:szCs w:val="24"/>
          <w:lang w:val="fr-FR"/>
        </w:rPr>
        <w:t>D’</w:t>
      </w:r>
      <w:commentRangeStart w:id="12"/>
      <w:r w:rsidRPr="00F87DAB">
        <w:rPr>
          <w:rFonts w:ascii="Times New Roman" w:hAnsi="Times New Roman" w:cs="Times New Roman"/>
          <w:sz w:val="24"/>
          <w:szCs w:val="24"/>
          <w:lang w:val="fr-FR"/>
        </w:rPr>
        <w:t>Ysbruck</w:t>
      </w:r>
      <w:commentRangeEnd w:id="12"/>
      <w:r w:rsidR="00350CFC">
        <w:rPr>
          <w:rStyle w:val="Kommentarzeichen"/>
        </w:rPr>
        <w:commentReference w:id="12"/>
      </w:r>
      <w:r w:rsidRPr="00F87DAB">
        <w:rPr>
          <w:rFonts w:ascii="Times New Roman" w:hAnsi="Times New Roman" w:cs="Times New Roman"/>
          <w:sz w:val="24"/>
          <w:szCs w:val="24"/>
          <w:lang w:val="fr-FR"/>
        </w:rPr>
        <w:t>, ce 4</w:t>
      </w:r>
      <w:r w:rsidRPr="00F87DAB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F87DAB">
        <w:rPr>
          <w:rFonts w:ascii="Times New Roman" w:hAnsi="Times New Roman" w:cs="Times New Roman"/>
          <w:sz w:val="24"/>
          <w:szCs w:val="24"/>
          <w:lang w:val="fr-FR"/>
        </w:rPr>
        <w:t xml:space="preserve"> jour de mai a</w:t>
      </w:r>
      <w:r w:rsidR="00C85DA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r w:rsidRPr="00F87DAB">
        <w:rPr>
          <w:rFonts w:ascii="Times New Roman" w:hAnsi="Times New Roman" w:cs="Times New Roman"/>
          <w:sz w:val="24"/>
          <w:szCs w:val="24"/>
          <w:lang w:val="fr-FR"/>
        </w:rPr>
        <w:t xml:space="preserve"> 23.</w:t>
      </w:r>
    </w:p>
    <w:p w14:paraId="3AEA220E" w14:textId="77777777" w:rsidR="00B93541" w:rsidRPr="00F87DAB" w:rsidRDefault="00B93541" w:rsidP="00964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87DAB">
        <w:rPr>
          <w:rFonts w:ascii="Times New Roman" w:hAnsi="Times New Roman" w:cs="Times New Roman"/>
          <w:sz w:val="24"/>
          <w:szCs w:val="24"/>
          <w:lang w:val="fr-FR"/>
        </w:rPr>
        <w:t>Vostre</w:t>
      </w:r>
      <w:r w:rsidRPr="00F87DAB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b</w:t>
      </w:r>
      <w:r w:rsidRPr="00F87DAB">
        <w:rPr>
          <w:rFonts w:ascii="Times New Roman" w:hAnsi="Times New Roman" w:cs="Times New Roman"/>
          <w:sz w:val="24"/>
          <w:szCs w:val="24"/>
          <w:lang w:val="fr-FR"/>
        </w:rPr>
        <w:t>) bon et humble nepveur</w:t>
      </w:r>
      <w:r w:rsidR="00F87D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87DAB">
        <w:rPr>
          <w:rFonts w:ascii="Times New Roman" w:hAnsi="Times New Roman" w:cs="Times New Roman"/>
          <w:sz w:val="24"/>
          <w:szCs w:val="24"/>
          <w:lang w:val="fr-FR"/>
        </w:rPr>
        <w:t>Ferdinandus.</w:t>
      </w:r>
    </w:p>
    <w:p w14:paraId="43293F70" w14:textId="77777777" w:rsidR="00964A6D" w:rsidRPr="004710FF" w:rsidRDefault="00964A6D" w:rsidP="00964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073890D" w14:textId="77777777" w:rsidR="00B93541" w:rsidRPr="004710FF" w:rsidRDefault="00B93541" w:rsidP="00303714">
      <w:pPr>
        <w:pStyle w:val="Kommentar"/>
      </w:pPr>
      <w:r w:rsidRPr="004710FF">
        <w:t>1]</w:t>
      </w:r>
      <w:r w:rsidR="00964A6D" w:rsidRPr="004710FF">
        <w:t xml:space="preserve"> </w:t>
      </w:r>
      <w:r w:rsidRPr="004710FF">
        <w:t>Der Brief F’s vom 20. April ist nicht vorhanden. — Die kriegerische Wendung, die sich damals gerade im Gegensatz zu den Friedensbemühungen F’s und Mg’s vorbereitete, ging, wie es scheint, in erster Linie von K selbst aus. Vgl. Baumgarten 2, S. 267f.</w:t>
      </w:r>
    </w:p>
    <w:p w14:paraId="0B5D77A4" w14:textId="77777777" w:rsidR="00B93541" w:rsidRPr="004710FF" w:rsidRDefault="00B93541" w:rsidP="00303714">
      <w:pPr>
        <w:pStyle w:val="Kommentar"/>
      </w:pPr>
      <w:r w:rsidRPr="004710FF">
        <w:t>2]</w:t>
      </w:r>
      <w:r w:rsidR="00964A6D" w:rsidRPr="004710FF">
        <w:t xml:space="preserve"> </w:t>
      </w:r>
      <w:r w:rsidRPr="004710FF">
        <w:t>Über K’s Geldaufwand für den Krieg s. Bau</w:t>
      </w:r>
      <w:r w:rsidR="00964A6D" w:rsidRPr="004710FF">
        <w:t>m</w:t>
      </w:r>
      <w:r w:rsidRPr="004710FF">
        <w:t xml:space="preserve">garten a. a. </w:t>
      </w:r>
      <w:r w:rsidR="00964A6D" w:rsidRPr="004710FF">
        <w:t>O</w:t>
      </w:r>
      <w:r w:rsidRPr="004710FF">
        <w:t>., S. 269.</w:t>
      </w:r>
    </w:p>
    <w:p w14:paraId="1BC37FBC" w14:textId="77777777" w:rsidR="00F87DAB" w:rsidRPr="004710FF" w:rsidRDefault="00B93541" w:rsidP="00303714">
      <w:pPr>
        <w:pStyle w:val="Kommentar"/>
      </w:pPr>
      <w:r w:rsidRPr="004710FF">
        <w:t>3]</w:t>
      </w:r>
      <w:r w:rsidR="00964A6D" w:rsidRPr="004710FF">
        <w:t xml:space="preserve"> </w:t>
      </w:r>
      <w:r w:rsidR="00F87DAB" w:rsidRPr="004710FF">
        <w:t xml:space="preserve">a) Lücke. </w:t>
      </w:r>
    </w:p>
    <w:p w14:paraId="360808C5" w14:textId="6A816405" w:rsidR="001522DB" w:rsidRPr="004710FF" w:rsidRDefault="00B93541" w:rsidP="00303714">
      <w:pPr>
        <w:pStyle w:val="Kommentar"/>
      </w:pPr>
      <w:r w:rsidRPr="004710FF">
        <w:t xml:space="preserve">Über die venezianische Frage vgl. Nr. </w:t>
      </w:r>
      <w:r w:rsidR="000C0E9C" w:rsidRPr="004710FF">
        <w:t>A</w:t>
      </w:r>
      <w:r w:rsidRPr="004710FF">
        <w:t>29.</w:t>
      </w:r>
    </w:p>
    <w:p w14:paraId="6D452D41" w14:textId="77777777" w:rsidR="00B93541" w:rsidRPr="004710FF" w:rsidRDefault="00B93541" w:rsidP="00303714">
      <w:pPr>
        <w:pStyle w:val="Kommentar"/>
      </w:pPr>
      <w:r w:rsidRPr="004710FF">
        <w:lastRenderedPageBreak/>
        <w:t>4]</w:t>
      </w:r>
      <w:r w:rsidR="00964A6D" w:rsidRPr="004710FF">
        <w:t xml:space="preserve"> </w:t>
      </w:r>
      <w:r w:rsidRPr="004710FF">
        <w:t>Die beigelegte Kopie nicht zu finden. Vgl. Strickler 1, Nr. 602.</w:t>
      </w:r>
    </w:p>
    <w:p w14:paraId="11E5FF97" w14:textId="77777777" w:rsidR="00F87DAB" w:rsidRPr="004710FF" w:rsidRDefault="00B93541" w:rsidP="00303714">
      <w:pPr>
        <w:pStyle w:val="Kommentar"/>
      </w:pPr>
      <w:r w:rsidRPr="004710FF">
        <w:t>5]</w:t>
      </w:r>
      <w:r w:rsidR="00964A6D" w:rsidRPr="004710FF">
        <w:t xml:space="preserve"> </w:t>
      </w:r>
      <w:r w:rsidR="00F87DAB" w:rsidRPr="004710FF">
        <w:t xml:space="preserve">b) Von </w:t>
      </w:r>
      <w:r w:rsidR="00F87DAB" w:rsidRPr="00670A2F">
        <w:rPr>
          <w:i w:val="0"/>
        </w:rPr>
        <w:t xml:space="preserve">vostre </w:t>
      </w:r>
      <w:r w:rsidR="00F87DAB" w:rsidRPr="004710FF">
        <w:t>an eigenhändig.</w:t>
      </w:r>
    </w:p>
    <w:p w14:paraId="3F8B09C4" w14:textId="77777777" w:rsidR="00B93541" w:rsidRPr="004710FF" w:rsidRDefault="00B93541" w:rsidP="00303714">
      <w:pPr>
        <w:pStyle w:val="Kommentar"/>
      </w:pPr>
      <w:r w:rsidRPr="004710FF">
        <w:t xml:space="preserve">Gemeint dürfte hier die Belagerung der Sickingenschen Burg </w:t>
      </w:r>
      <w:commentRangeStart w:id="13"/>
      <w:r w:rsidRPr="004710FF">
        <w:t>Kreuznach</w:t>
      </w:r>
      <w:commentRangeEnd w:id="13"/>
      <w:r w:rsidR="00350CFC" w:rsidRPr="004710FF">
        <w:rPr>
          <w:rStyle w:val="Kommentarzeichen"/>
          <w:sz w:val="24"/>
          <w:szCs w:val="24"/>
        </w:rPr>
        <w:commentReference w:id="13"/>
      </w:r>
      <w:r w:rsidRPr="004710FF">
        <w:t xml:space="preserve"> sein, mit der am 22. April begonnen wurde. Erst am 29. wurde mit dem Zuge gegen </w:t>
      </w:r>
      <w:commentRangeStart w:id="14"/>
      <w:r w:rsidRPr="004710FF">
        <w:t>Landstuhl</w:t>
      </w:r>
      <w:commentRangeEnd w:id="14"/>
      <w:r w:rsidR="00350CFC" w:rsidRPr="004710FF">
        <w:rPr>
          <w:rStyle w:val="Kommentarzeichen"/>
          <w:sz w:val="24"/>
          <w:szCs w:val="24"/>
        </w:rPr>
        <w:commentReference w:id="14"/>
      </w:r>
      <w:r w:rsidRPr="004710FF">
        <w:t xml:space="preserve"> der Anfang gemacht. Ulmann, S. 365f.</w:t>
      </w:r>
    </w:p>
    <w:p w14:paraId="540269BC" w14:textId="77777777" w:rsidR="00B93541" w:rsidRPr="004710FF" w:rsidRDefault="00B93541" w:rsidP="00303714">
      <w:pPr>
        <w:pStyle w:val="Kommentar"/>
      </w:pPr>
    </w:p>
    <w:sectPr w:rsidR="00B93541" w:rsidRPr="004710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hristopher F. Laferl" w:date="2017-08-07T14:38:00Z" w:initials="CFL">
    <w:p w14:paraId="2700B953" w14:textId="6D12145F" w:rsidR="00350CFC" w:rsidRDefault="00350CFC">
      <w:pPr>
        <w:pStyle w:val="Kommentartext"/>
      </w:pPr>
      <w:r>
        <w:rPr>
          <w:rStyle w:val="Kommentarzeichen"/>
        </w:rPr>
        <w:annotationRef/>
      </w:r>
      <w:r>
        <w:t>P: M</w:t>
      </w:r>
      <w:r w:rsidR="000C0E9C">
        <w:t>g</w:t>
      </w:r>
    </w:p>
  </w:comment>
  <w:comment w:id="1" w:author="Christopher F. Laferl" w:date="2017-08-07T14:35:00Z" w:initials="CFL">
    <w:p w14:paraId="6333A0E3" w14:textId="77777777" w:rsidR="00350CFC" w:rsidRDefault="00350CFC">
      <w:pPr>
        <w:pStyle w:val="Kommentartext"/>
      </w:pPr>
      <w:r>
        <w:rPr>
          <w:rStyle w:val="Kommentarzeichen"/>
        </w:rPr>
        <w:annotationRef/>
      </w:r>
      <w:r>
        <w:t>S: Christenheit</w:t>
      </w:r>
    </w:p>
  </w:comment>
  <w:comment w:id="2" w:author="Christopher F. Laferl" w:date="2017-08-07T14:35:00Z" w:initials="CFL">
    <w:p w14:paraId="4EB00C3D" w14:textId="7F31F805" w:rsidR="00350CFC" w:rsidRDefault="00350CFC">
      <w:pPr>
        <w:pStyle w:val="Kommentartext"/>
      </w:pPr>
      <w:r>
        <w:rPr>
          <w:rStyle w:val="Kommentarzeichen"/>
        </w:rPr>
        <w:annotationRef/>
      </w:r>
      <w:r>
        <w:t>P: Franz I.</w:t>
      </w:r>
    </w:p>
  </w:comment>
  <w:comment w:id="3" w:author="Christopher F. Laferl" w:date="2017-08-07T14:36:00Z" w:initials="CFL">
    <w:p w14:paraId="52D26FF4" w14:textId="55275296" w:rsidR="00350CFC" w:rsidRDefault="00350CFC">
      <w:pPr>
        <w:pStyle w:val="Kommentartext"/>
      </w:pPr>
      <w:r>
        <w:rPr>
          <w:rStyle w:val="Kommentarzeichen"/>
        </w:rPr>
        <w:annotationRef/>
      </w:r>
      <w:r w:rsidR="00691640">
        <w:t>S</w:t>
      </w:r>
      <w:r>
        <w:t>: Italien</w:t>
      </w:r>
    </w:p>
  </w:comment>
  <w:comment w:id="4" w:author="Christopher F. Laferl" w:date="2017-08-07T14:36:00Z" w:initials="CFL">
    <w:p w14:paraId="6E1DBDC7" w14:textId="5FCAD161" w:rsidR="00350CFC" w:rsidRDefault="00350CFC">
      <w:pPr>
        <w:pStyle w:val="Kommentartext"/>
      </w:pPr>
      <w:r>
        <w:rPr>
          <w:rStyle w:val="Kommentarzeichen"/>
        </w:rPr>
        <w:annotationRef/>
      </w:r>
      <w:r>
        <w:t>P: Heinrich VIII.</w:t>
      </w:r>
    </w:p>
  </w:comment>
  <w:comment w:id="5" w:author="Christopher F. Laferl" w:date="2017-08-07T14:36:00Z" w:initials="CFL">
    <w:p w14:paraId="060668D8" w14:textId="77777777" w:rsidR="00350CFC" w:rsidRDefault="00350CFC">
      <w:pPr>
        <w:pStyle w:val="Kommentartext"/>
      </w:pPr>
      <w:r>
        <w:rPr>
          <w:rStyle w:val="Kommentarzeichen"/>
        </w:rPr>
        <w:annotationRef/>
      </w:r>
      <w:r>
        <w:t>S: Venedig</w:t>
      </w:r>
    </w:p>
  </w:comment>
  <w:comment w:id="6" w:author="Christopher F. Laferl" w:date="2017-08-07T14:37:00Z" w:initials="CFL">
    <w:p w14:paraId="3EF0C929" w14:textId="77777777" w:rsidR="00350CFC" w:rsidRDefault="00350CFC">
      <w:pPr>
        <w:pStyle w:val="Kommentartext"/>
      </w:pPr>
      <w:r>
        <w:rPr>
          <w:rStyle w:val="Kommentarzeichen"/>
        </w:rPr>
        <w:annotationRef/>
      </w:r>
      <w:r>
        <w:t>S: Venedig, Vertrag mit</w:t>
      </w:r>
    </w:p>
  </w:comment>
  <w:comment w:id="7" w:author="Christopher F. Laferl" w:date="2017-08-07T14:37:00Z" w:initials="CFL">
    <w:p w14:paraId="3662078E" w14:textId="609832A3" w:rsidR="00350CFC" w:rsidRDefault="00350CFC">
      <w:pPr>
        <w:pStyle w:val="Kommentartext"/>
      </w:pPr>
      <w:r>
        <w:rPr>
          <w:rStyle w:val="Kommentarzeichen"/>
        </w:rPr>
        <w:annotationRef/>
      </w:r>
      <w:r>
        <w:t>S: Schweiz</w:t>
      </w:r>
    </w:p>
  </w:comment>
  <w:comment w:id="8" w:author="Christopher F. Laferl" w:date="2017-08-07T14:37:00Z" w:initials="CFL">
    <w:p w14:paraId="69C8AE5F" w14:textId="77777777" w:rsidR="00350CFC" w:rsidRDefault="00350CFC">
      <w:pPr>
        <w:pStyle w:val="Kommentartext"/>
      </w:pPr>
      <w:r>
        <w:rPr>
          <w:rStyle w:val="Kommentarzeichen"/>
        </w:rPr>
        <w:annotationRef/>
      </w:r>
      <w:r>
        <w:t>S: Frankreich</w:t>
      </w:r>
    </w:p>
  </w:comment>
  <w:comment w:id="9" w:author="Christopher F. Laferl" w:date="2017-08-07T14:37:00Z" w:initials="CFL">
    <w:p w14:paraId="52D65FE8" w14:textId="77777777" w:rsidR="00350CFC" w:rsidRDefault="00350CFC">
      <w:pPr>
        <w:pStyle w:val="Kommentartext"/>
      </w:pPr>
      <w:r>
        <w:rPr>
          <w:rStyle w:val="Kommentarzeichen"/>
        </w:rPr>
        <w:annotationRef/>
      </w:r>
      <w:r>
        <w:t>P: Sickingen, Franz von</w:t>
      </w:r>
    </w:p>
  </w:comment>
  <w:comment w:id="10" w:author="Christopher F. Laferl" w:date="2017-08-07T14:37:00Z" w:initials="CFL">
    <w:p w14:paraId="052A289E" w14:textId="62E0F0C3" w:rsidR="00350CFC" w:rsidRDefault="00350CFC">
      <w:pPr>
        <w:pStyle w:val="Kommentartext"/>
      </w:pPr>
      <w:r>
        <w:rPr>
          <w:rStyle w:val="Kommentarzeichen"/>
        </w:rPr>
        <w:annotationRef/>
      </w:r>
      <w:r>
        <w:t>P: Friedrich II.</w:t>
      </w:r>
    </w:p>
  </w:comment>
  <w:comment w:id="11" w:author="Christopher F. Laferl" w:date="2017-08-07T14:38:00Z" w:initials="CFL">
    <w:p w14:paraId="3D64E700" w14:textId="7EE78A98" w:rsidR="00350CFC" w:rsidRDefault="00350CFC">
      <w:pPr>
        <w:pStyle w:val="Kommentartext"/>
      </w:pPr>
      <w:r>
        <w:rPr>
          <w:rStyle w:val="Kommentarzeichen"/>
        </w:rPr>
        <w:annotationRef/>
      </w:r>
      <w:r w:rsidR="00691640">
        <w:t>S</w:t>
      </w:r>
      <w:r>
        <w:t xml:space="preserve">: </w:t>
      </w:r>
      <w:r w:rsidR="00A33A8A">
        <w:t>H</w:t>
      </w:r>
      <w:r w:rsidR="00691640">
        <w:t>RR</w:t>
      </w:r>
    </w:p>
  </w:comment>
  <w:comment w:id="12" w:author="Christopher F. Laferl" w:date="2017-08-07T14:38:00Z" w:initials="CFL">
    <w:p w14:paraId="62FECE47" w14:textId="77777777" w:rsidR="00350CFC" w:rsidRDefault="00350CFC">
      <w:pPr>
        <w:pStyle w:val="Kommentartext"/>
      </w:pPr>
      <w:r>
        <w:rPr>
          <w:rStyle w:val="Kommentarzeichen"/>
        </w:rPr>
        <w:annotationRef/>
      </w:r>
      <w:r>
        <w:t>O: Innsbruck</w:t>
      </w:r>
    </w:p>
  </w:comment>
  <w:comment w:id="13" w:author="Christopher F. Laferl" w:date="2017-08-07T14:39:00Z" w:initials="CFL">
    <w:p w14:paraId="643C6D7B" w14:textId="37C63F85" w:rsidR="00350CFC" w:rsidRDefault="00350CFC">
      <w:pPr>
        <w:pStyle w:val="Kommentartext"/>
      </w:pPr>
      <w:r>
        <w:rPr>
          <w:rStyle w:val="Kommentarzeichen"/>
        </w:rPr>
        <w:annotationRef/>
      </w:r>
      <w:r>
        <w:t>O: K</w:t>
      </w:r>
      <w:r w:rsidR="00515F5B">
        <w:t>reuznach, Burg</w:t>
      </w:r>
    </w:p>
  </w:comment>
  <w:comment w:id="14" w:author="Christopher F. Laferl" w:date="2017-08-07T14:41:00Z" w:initials="CFL">
    <w:p w14:paraId="7D40F2E7" w14:textId="48237970" w:rsidR="00350CFC" w:rsidRDefault="00350CFC">
      <w:pPr>
        <w:pStyle w:val="Kommentartext"/>
      </w:pPr>
      <w:r>
        <w:rPr>
          <w:rStyle w:val="Kommentarzeichen"/>
        </w:rPr>
        <w:annotationRef/>
      </w:r>
      <w:r w:rsidR="0053652C">
        <w:t>O: Landstuhl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00B953" w15:done="0"/>
  <w15:commentEx w15:paraId="6333A0E3" w15:done="0"/>
  <w15:commentEx w15:paraId="4EB00C3D" w15:done="0"/>
  <w15:commentEx w15:paraId="52D26FF4" w15:done="0"/>
  <w15:commentEx w15:paraId="6E1DBDC7" w15:done="0"/>
  <w15:commentEx w15:paraId="060668D8" w15:done="0"/>
  <w15:commentEx w15:paraId="3EF0C929" w15:done="0"/>
  <w15:commentEx w15:paraId="3662078E" w15:done="0"/>
  <w15:commentEx w15:paraId="69C8AE5F" w15:done="0"/>
  <w15:commentEx w15:paraId="52D65FE8" w15:done="0"/>
  <w15:commentEx w15:paraId="052A289E" w15:done="0"/>
  <w15:commentEx w15:paraId="3D64E700" w15:done="0"/>
  <w15:commentEx w15:paraId="62FECE47" w15:done="0"/>
  <w15:commentEx w15:paraId="643C6D7B" w15:done="0"/>
  <w15:commentEx w15:paraId="7D40F2E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00B953" w16cid:durableId="264328B3"/>
  <w16cid:commentId w16cid:paraId="6333A0E3" w16cid:durableId="264328B4"/>
  <w16cid:commentId w16cid:paraId="4EB00C3D" w16cid:durableId="264328B5"/>
  <w16cid:commentId w16cid:paraId="52D26FF4" w16cid:durableId="264328B6"/>
  <w16cid:commentId w16cid:paraId="6E1DBDC7" w16cid:durableId="264328B7"/>
  <w16cid:commentId w16cid:paraId="060668D8" w16cid:durableId="264328B8"/>
  <w16cid:commentId w16cid:paraId="3EF0C929" w16cid:durableId="264328B9"/>
  <w16cid:commentId w16cid:paraId="3662078E" w16cid:durableId="264328BA"/>
  <w16cid:commentId w16cid:paraId="69C8AE5F" w16cid:durableId="264328BB"/>
  <w16cid:commentId w16cid:paraId="52D65FE8" w16cid:durableId="264328BC"/>
  <w16cid:commentId w16cid:paraId="052A289E" w16cid:durableId="264328BD"/>
  <w16cid:commentId w16cid:paraId="3D64E700" w16cid:durableId="264328BE"/>
  <w16cid:commentId w16cid:paraId="62FECE47" w16cid:durableId="264328BF"/>
  <w16cid:commentId w16cid:paraId="643C6D7B" w16cid:durableId="264328C0"/>
  <w16cid:commentId w16cid:paraId="7D40F2E7" w16cid:durableId="264328C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F. Laferl">
    <w15:presenceInfo w15:providerId="Windows Live" w15:userId="bf156334d2a93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541"/>
    <w:rsid w:val="000C0E9C"/>
    <w:rsid w:val="001522DB"/>
    <w:rsid w:val="001962F9"/>
    <w:rsid w:val="00301660"/>
    <w:rsid w:val="00303714"/>
    <w:rsid w:val="00350CFC"/>
    <w:rsid w:val="004710FF"/>
    <w:rsid w:val="00515F5B"/>
    <w:rsid w:val="0053652C"/>
    <w:rsid w:val="0062280B"/>
    <w:rsid w:val="00670A2F"/>
    <w:rsid w:val="00691640"/>
    <w:rsid w:val="009423A4"/>
    <w:rsid w:val="00964A6D"/>
    <w:rsid w:val="00A33A8A"/>
    <w:rsid w:val="00B93541"/>
    <w:rsid w:val="00C85DA5"/>
    <w:rsid w:val="00CE54B7"/>
    <w:rsid w:val="00D215E6"/>
    <w:rsid w:val="00F8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C201"/>
  <w15:docId w15:val="{10F80E04-CBF7-4A8A-AF91-2FDB8A6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37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64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0371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50C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50C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50C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0C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50CF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0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0CFC"/>
    <w:rPr>
      <w:rFonts w:ascii="Segoe UI" w:hAnsi="Segoe UI" w:cs="Segoe UI"/>
      <w:sz w:val="18"/>
      <w:szCs w:val="18"/>
    </w:rPr>
  </w:style>
  <w:style w:type="paragraph" w:customStyle="1" w:styleId="RegestDeutsch">
    <w:name w:val="Regest Deutsch"/>
    <w:basedOn w:val="Standard"/>
    <w:qFormat/>
    <w:rsid w:val="00303714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303714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303714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303714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Laferl Christopher</cp:lastModifiedBy>
  <cp:revision>18</cp:revision>
  <dcterms:created xsi:type="dcterms:W3CDTF">2015-09-02T09:42:00Z</dcterms:created>
  <dcterms:modified xsi:type="dcterms:W3CDTF">2022-06-02T10:17:00Z</dcterms:modified>
</cp:coreProperties>
</file>